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44F" w:rsidRPr="008E344F" w:rsidRDefault="00460706" w:rsidP="008E344F">
      <w:pPr>
        <w:pStyle w:val="Kop1"/>
        <w:rPr>
          <w:rFonts w:ascii="Helvetica" w:hAnsi="Helvetica" w:cs="Helvetica"/>
          <w:i/>
          <w:color w:val="000000" w:themeColor="text1"/>
          <w:sz w:val="24"/>
          <w:szCs w:val="24"/>
        </w:rPr>
      </w:pPr>
      <w:r>
        <w:rPr>
          <w:rFonts w:ascii="Helvetica" w:hAnsi="Helvetica" w:cs="Helvetica"/>
          <w:b/>
          <w:color w:val="000000" w:themeColor="text1"/>
          <w:sz w:val="24"/>
          <w:szCs w:val="24"/>
        </w:rPr>
        <w:t>066</w:t>
      </w:r>
      <w:bookmarkStart w:id="0" w:name="_GoBack"/>
      <w:bookmarkEnd w:id="0"/>
      <w:r w:rsidR="008E344F">
        <w:rPr>
          <w:rFonts w:ascii="Helvetica" w:hAnsi="Helvetica" w:cs="Helvetica"/>
          <w:b/>
          <w:color w:val="000000" w:themeColor="text1"/>
          <w:sz w:val="24"/>
          <w:szCs w:val="24"/>
        </w:rPr>
        <w:t xml:space="preserve"> </w:t>
      </w:r>
      <w:r w:rsidR="008E344F" w:rsidRPr="008E344F">
        <w:rPr>
          <w:rFonts w:ascii="Helvetica" w:hAnsi="Helvetica" w:cs="Helvetica"/>
          <w:b/>
          <w:color w:val="000000" w:themeColor="text1"/>
          <w:sz w:val="24"/>
          <w:szCs w:val="24"/>
        </w:rPr>
        <w:t xml:space="preserve">Gecompliceerde rouw </w:t>
      </w:r>
      <w:r w:rsidR="008E344F">
        <w:rPr>
          <w:rFonts w:ascii="Helvetica" w:hAnsi="Helvetica" w:cs="Helvetica"/>
          <w:b/>
          <w:color w:val="000000" w:themeColor="text1"/>
          <w:sz w:val="24"/>
          <w:szCs w:val="24"/>
        </w:rPr>
        <w:br/>
      </w:r>
      <w:r w:rsidR="008E344F" w:rsidRPr="008E344F">
        <w:rPr>
          <w:rFonts w:ascii="Helvetica" w:hAnsi="Helvetica" w:cs="Helvetica"/>
          <w:i/>
          <w:color w:val="000000" w:themeColor="text1"/>
          <w:sz w:val="24"/>
          <w:szCs w:val="24"/>
        </w:rPr>
        <w:t xml:space="preserve">diagnostiek en behandeling </w:t>
      </w:r>
    </w:p>
    <w:p w:rsidR="008E344F" w:rsidRDefault="008E344F" w:rsidP="008E344F">
      <w:pPr>
        <w:rPr>
          <w:rFonts w:ascii="Helvetica" w:hAnsi="Helvetica" w:cs="Helvetica"/>
          <w:sz w:val="24"/>
          <w:szCs w:val="24"/>
        </w:rPr>
      </w:pPr>
    </w:p>
    <w:p w:rsidR="008E344F" w:rsidRPr="008E344F" w:rsidRDefault="008E344F" w:rsidP="008E344F">
      <w:pPr>
        <w:rPr>
          <w:rFonts w:ascii="Helvetica" w:hAnsi="Helvetica" w:cs="Helvetica"/>
          <w:sz w:val="24"/>
          <w:szCs w:val="24"/>
        </w:rPr>
      </w:pPr>
      <w:r w:rsidRPr="008E344F">
        <w:rPr>
          <w:rFonts w:ascii="Helvetica" w:hAnsi="Helvetica" w:cs="Helvetica"/>
          <w:sz w:val="24"/>
          <w:szCs w:val="24"/>
        </w:rPr>
        <w:t xml:space="preserve">tweedaagse cursus </w:t>
      </w:r>
    </w:p>
    <w:p w:rsidR="008E344F" w:rsidRPr="008E344F" w:rsidRDefault="008E344F" w:rsidP="008E344F">
      <w:pPr>
        <w:spacing w:before="100" w:beforeAutospacing="1" w:after="100" w:afterAutospacing="1" w:line="240" w:lineRule="auto"/>
        <w:rPr>
          <w:rFonts w:ascii="Helvetica" w:eastAsia="Times New Roman" w:hAnsi="Helvetica" w:cs="Helvetica"/>
          <w:sz w:val="24"/>
          <w:szCs w:val="24"/>
          <w:lang w:eastAsia="nl-NL"/>
        </w:rPr>
      </w:pPr>
      <w:r w:rsidRPr="008E344F">
        <w:rPr>
          <w:rFonts w:ascii="Helvetica" w:eastAsia="Times New Roman" w:hAnsi="Helvetica" w:cs="Helvetica"/>
          <w:sz w:val="24"/>
          <w:szCs w:val="24"/>
          <w:lang w:eastAsia="nl-NL"/>
        </w:rPr>
        <w:t xml:space="preserve">Mensen melden zich vaak voor hulp na het overlijden van een dierbare. Vroegtijdige herkenning van gecompliceerde rouw en kennis van de behandelingsmogelijkheden zijn van wezenlijk belang voor professionals. Een snelle interventie kan vaak erger, bijvoorbeeld een ernstige depressie, voorkomen. </w:t>
      </w:r>
    </w:p>
    <w:p w:rsidR="008E344F" w:rsidRPr="008E344F" w:rsidRDefault="008E344F" w:rsidP="008E344F">
      <w:pPr>
        <w:spacing w:before="100" w:beforeAutospacing="1" w:after="100" w:afterAutospacing="1" w:line="240" w:lineRule="auto"/>
        <w:outlineLvl w:val="1"/>
        <w:rPr>
          <w:rFonts w:ascii="Helvetica" w:eastAsia="Times New Roman" w:hAnsi="Helvetica" w:cs="Helvetica"/>
          <w:b/>
          <w:bCs/>
          <w:sz w:val="24"/>
          <w:szCs w:val="24"/>
          <w:lang w:eastAsia="nl-NL"/>
        </w:rPr>
      </w:pPr>
      <w:r w:rsidRPr="008E344F">
        <w:rPr>
          <w:rFonts w:ascii="Helvetica" w:eastAsia="Times New Roman" w:hAnsi="Helvetica" w:cs="Helvetica"/>
          <w:b/>
          <w:bCs/>
          <w:sz w:val="24"/>
          <w:szCs w:val="24"/>
          <w:lang w:eastAsia="nl-NL"/>
        </w:rPr>
        <w:t>doelgroep</w:t>
      </w:r>
    </w:p>
    <w:p w:rsidR="008E344F" w:rsidRPr="008E344F" w:rsidRDefault="008E344F" w:rsidP="008E344F">
      <w:pPr>
        <w:spacing w:before="100" w:beforeAutospacing="1" w:after="100" w:afterAutospacing="1" w:line="240" w:lineRule="auto"/>
        <w:rPr>
          <w:rFonts w:ascii="Helvetica" w:eastAsia="Times New Roman" w:hAnsi="Helvetica" w:cs="Helvetica"/>
          <w:sz w:val="24"/>
          <w:szCs w:val="24"/>
          <w:lang w:eastAsia="nl-NL"/>
        </w:rPr>
      </w:pPr>
      <w:r w:rsidRPr="008E344F">
        <w:rPr>
          <w:rFonts w:ascii="Helvetica" w:eastAsia="Times New Roman" w:hAnsi="Helvetica" w:cs="Helvetica"/>
          <w:sz w:val="24"/>
          <w:szCs w:val="24"/>
          <w:lang w:eastAsia="nl-NL"/>
        </w:rPr>
        <w:t xml:space="preserve">Professionals in de gezondheidszorg, huisartsen, gezondheidszorgpsychologen, eerstelijnspsychologen, klinisch psychologen, psychiaters in de GGZ, die in aanraking komen met mensen met gecompliceerde rouw. </w:t>
      </w:r>
    </w:p>
    <w:p w:rsidR="008E344F" w:rsidRPr="008E344F" w:rsidRDefault="008E344F" w:rsidP="008E344F">
      <w:pPr>
        <w:spacing w:before="100" w:beforeAutospacing="1" w:after="100" w:afterAutospacing="1" w:line="240" w:lineRule="auto"/>
        <w:outlineLvl w:val="1"/>
        <w:rPr>
          <w:rFonts w:ascii="Helvetica" w:eastAsia="Times New Roman" w:hAnsi="Helvetica" w:cs="Helvetica"/>
          <w:b/>
          <w:bCs/>
          <w:sz w:val="24"/>
          <w:szCs w:val="24"/>
          <w:lang w:eastAsia="nl-NL"/>
        </w:rPr>
      </w:pPr>
      <w:r w:rsidRPr="008E344F">
        <w:rPr>
          <w:rFonts w:ascii="Helvetica" w:eastAsia="Times New Roman" w:hAnsi="Helvetica" w:cs="Helvetica"/>
          <w:b/>
          <w:bCs/>
          <w:sz w:val="24"/>
          <w:szCs w:val="24"/>
          <w:lang w:eastAsia="nl-NL"/>
        </w:rPr>
        <w:t>doelstelling</w:t>
      </w:r>
    </w:p>
    <w:p w:rsidR="008E344F" w:rsidRPr="008E344F" w:rsidRDefault="008E344F" w:rsidP="008E344F">
      <w:pPr>
        <w:spacing w:before="100" w:beforeAutospacing="1" w:after="100" w:afterAutospacing="1" w:line="240" w:lineRule="auto"/>
        <w:rPr>
          <w:rFonts w:ascii="Helvetica" w:eastAsia="Times New Roman" w:hAnsi="Helvetica" w:cs="Helvetica"/>
          <w:sz w:val="24"/>
          <w:szCs w:val="24"/>
          <w:lang w:eastAsia="nl-NL"/>
        </w:rPr>
      </w:pPr>
      <w:r w:rsidRPr="008E344F">
        <w:rPr>
          <w:rFonts w:ascii="Helvetica" w:eastAsia="Times New Roman" w:hAnsi="Helvetica" w:cs="Helvetica"/>
          <w:sz w:val="24"/>
          <w:szCs w:val="24"/>
          <w:lang w:eastAsia="nl-NL"/>
        </w:rPr>
        <w:t>Na afloop van de cursus zijn de deelnemers in staat om cliënten met gecompliceerde rouw te diagnosticeren en te behandelen.</w:t>
      </w:r>
    </w:p>
    <w:p w:rsidR="008E344F" w:rsidRPr="008E344F" w:rsidRDefault="008E344F" w:rsidP="008E344F">
      <w:pPr>
        <w:spacing w:before="100" w:beforeAutospacing="1" w:after="100" w:afterAutospacing="1" w:line="240" w:lineRule="auto"/>
        <w:outlineLvl w:val="1"/>
        <w:rPr>
          <w:rFonts w:ascii="Helvetica" w:eastAsia="Times New Roman" w:hAnsi="Helvetica" w:cs="Helvetica"/>
          <w:b/>
          <w:bCs/>
          <w:sz w:val="24"/>
          <w:szCs w:val="24"/>
          <w:lang w:eastAsia="nl-NL"/>
        </w:rPr>
      </w:pPr>
      <w:r w:rsidRPr="008E344F">
        <w:rPr>
          <w:rFonts w:ascii="Helvetica" w:eastAsia="Times New Roman" w:hAnsi="Helvetica" w:cs="Helvetica"/>
          <w:b/>
          <w:bCs/>
          <w:sz w:val="24"/>
          <w:szCs w:val="24"/>
          <w:lang w:eastAsia="nl-NL"/>
        </w:rPr>
        <w:t>inhoud</w:t>
      </w:r>
    </w:p>
    <w:p w:rsidR="008E344F" w:rsidRPr="008E344F" w:rsidRDefault="008E344F" w:rsidP="008E344F">
      <w:pPr>
        <w:spacing w:after="0" w:line="240" w:lineRule="auto"/>
        <w:rPr>
          <w:rFonts w:ascii="Helvetica" w:eastAsia="Times New Roman" w:hAnsi="Helvetica" w:cs="Helvetica"/>
          <w:sz w:val="24"/>
          <w:szCs w:val="24"/>
          <w:lang w:eastAsia="nl-NL"/>
        </w:rPr>
      </w:pPr>
      <w:r w:rsidRPr="008E344F">
        <w:rPr>
          <w:rFonts w:ascii="Helvetica" w:eastAsia="Times New Roman" w:hAnsi="Helvetica" w:cs="Helvetica"/>
          <w:sz w:val="24"/>
          <w:szCs w:val="24"/>
          <w:lang w:eastAsia="nl-NL"/>
        </w:rPr>
        <w:t>diagnostiek en indicatiestelling voor rouwbegeleiding en rouwtherapie;</w:t>
      </w:r>
    </w:p>
    <w:p w:rsidR="008E344F" w:rsidRPr="008E344F" w:rsidRDefault="008E344F" w:rsidP="008E344F">
      <w:pPr>
        <w:spacing w:after="0" w:line="240" w:lineRule="auto"/>
        <w:rPr>
          <w:rFonts w:ascii="Helvetica" w:eastAsia="Times New Roman" w:hAnsi="Helvetica" w:cs="Helvetica"/>
          <w:sz w:val="24"/>
          <w:szCs w:val="24"/>
          <w:lang w:eastAsia="nl-NL"/>
        </w:rPr>
      </w:pPr>
      <w:r w:rsidRPr="008E344F">
        <w:rPr>
          <w:rFonts w:ascii="Helvetica" w:eastAsia="Times New Roman" w:hAnsi="Helvetica" w:cs="Helvetica"/>
          <w:sz w:val="24"/>
          <w:szCs w:val="24"/>
          <w:lang w:eastAsia="nl-NL"/>
        </w:rPr>
        <w:t>met behulp van vragenlijsten en een standaardinterview wordt het onderscheid tussen gecompliceerde rouw, depressie en PTSS voor de praktijk toegelicht en de relatie met co-morbide klachten besproken;</w:t>
      </w:r>
    </w:p>
    <w:p w:rsidR="008E344F" w:rsidRPr="008E344F" w:rsidRDefault="008E344F" w:rsidP="008E344F">
      <w:pPr>
        <w:spacing w:after="0" w:line="240" w:lineRule="auto"/>
        <w:rPr>
          <w:rFonts w:ascii="Helvetica" w:eastAsia="Times New Roman" w:hAnsi="Helvetica" w:cs="Helvetica"/>
          <w:sz w:val="24"/>
          <w:szCs w:val="24"/>
          <w:lang w:eastAsia="nl-NL"/>
        </w:rPr>
      </w:pPr>
      <w:r w:rsidRPr="008E344F">
        <w:rPr>
          <w:rFonts w:ascii="Helvetica" w:eastAsia="Times New Roman" w:hAnsi="Helvetica" w:cs="Helvetica"/>
          <w:sz w:val="24"/>
          <w:szCs w:val="24"/>
          <w:lang w:eastAsia="nl-NL"/>
        </w:rPr>
        <w:t>reacties na het overlijden na een verkeersongeval, suïcide, moord, vermissing, een lang ziekbed en de verschillende omstandigheden zoals verlies van een kind of partner;</w:t>
      </w:r>
    </w:p>
    <w:p w:rsidR="008E344F" w:rsidRPr="008E344F" w:rsidRDefault="008E344F" w:rsidP="008E344F">
      <w:pPr>
        <w:spacing w:after="0" w:line="240" w:lineRule="auto"/>
        <w:rPr>
          <w:rFonts w:ascii="Helvetica" w:eastAsia="Times New Roman" w:hAnsi="Helvetica" w:cs="Helvetica"/>
          <w:sz w:val="24"/>
          <w:szCs w:val="24"/>
          <w:lang w:eastAsia="nl-NL"/>
        </w:rPr>
      </w:pPr>
      <w:r w:rsidRPr="008E344F">
        <w:rPr>
          <w:rFonts w:ascii="Helvetica" w:eastAsia="Times New Roman" w:hAnsi="Helvetica" w:cs="Helvetica"/>
          <w:sz w:val="24"/>
          <w:szCs w:val="24"/>
          <w:lang w:eastAsia="nl-NL"/>
        </w:rPr>
        <w:t>diverse behandelings- en begeleidingsprotocollen voor verschillende soorten nabestaanden;</w:t>
      </w:r>
    </w:p>
    <w:p w:rsidR="008E344F" w:rsidRPr="008E344F" w:rsidRDefault="008E344F" w:rsidP="008E344F">
      <w:pPr>
        <w:spacing w:after="0" w:line="240" w:lineRule="auto"/>
        <w:rPr>
          <w:rFonts w:ascii="Helvetica" w:eastAsia="Times New Roman" w:hAnsi="Helvetica" w:cs="Helvetica"/>
          <w:sz w:val="24"/>
          <w:szCs w:val="24"/>
          <w:lang w:eastAsia="nl-NL"/>
        </w:rPr>
      </w:pPr>
      <w:r w:rsidRPr="008E344F">
        <w:rPr>
          <w:rFonts w:ascii="Helvetica" w:eastAsia="Times New Roman" w:hAnsi="Helvetica" w:cs="Helvetica"/>
          <w:sz w:val="24"/>
          <w:szCs w:val="24"/>
          <w:lang w:eastAsia="nl-NL"/>
        </w:rPr>
        <w:t>behandelvormen: psycho-educatie, cognitieve therapie, 'exposure', 'empty-chair', gebruik van rituelen, zowel individueel als in groepen.</w:t>
      </w:r>
    </w:p>
    <w:p w:rsidR="008E344F" w:rsidRPr="008E344F" w:rsidRDefault="008E344F" w:rsidP="008E344F">
      <w:pPr>
        <w:spacing w:before="100" w:beforeAutospacing="1" w:after="100" w:afterAutospacing="1" w:line="240" w:lineRule="auto"/>
        <w:outlineLvl w:val="1"/>
        <w:rPr>
          <w:rFonts w:ascii="Helvetica" w:eastAsia="Times New Roman" w:hAnsi="Helvetica" w:cs="Helvetica"/>
          <w:b/>
          <w:bCs/>
          <w:sz w:val="24"/>
          <w:szCs w:val="24"/>
          <w:lang w:eastAsia="nl-NL"/>
        </w:rPr>
      </w:pPr>
      <w:r w:rsidRPr="008E344F">
        <w:rPr>
          <w:rFonts w:ascii="Helvetica" w:eastAsia="Times New Roman" w:hAnsi="Helvetica" w:cs="Helvetica"/>
          <w:b/>
          <w:bCs/>
          <w:sz w:val="24"/>
          <w:szCs w:val="24"/>
          <w:lang w:eastAsia="nl-NL"/>
        </w:rPr>
        <w:t>werkwijze</w:t>
      </w:r>
    </w:p>
    <w:p w:rsidR="008E344F" w:rsidRPr="008E344F" w:rsidRDefault="008E344F" w:rsidP="008E344F">
      <w:pPr>
        <w:spacing w:before="100" w:beforeAutospacing="1" w:after="100" w:afterAutospacing="1" w:line="240" w:lineRule="auto"/>
        <w:rPr>
          <w:rFonts w:ascii="Helvetica" w:eastAsia="Times New Roman" w:hAnsi="Helvetica" w:cs="Helvetica"/>
          <w:sz w:val="24"/>
          <w:szCs w:val="24"/>
          <w:lang w:eastAsia="nl-NL"/>
        </w:rPr>
      </w:pPr>
      <w:r w:rsidRPr="008E344F">
        <w:rPr>
          <w:rFonts w:ascii="Helvetica" w:eastAsia="Times New Roman" w:hAnsi="Helvetica" w:cs="Helvetica"/>
          <w:sz w:val="24"/>
          <w:szCs w:val="24"/>
          <w:lang w:eastAsia="nl-NL"/>
        </w:rPr>
        <w:t xml:space="preserve">Inleiding door de docent, casuïstiekbespreking. geïllustreerd aan de hand van videomateriaal, literatuurbesprekingen en oefenen met diagnostische instrumenten en technieken. </w:t>
      </w:r>
      <w:r w:rsidRPr="008E344F">
        <w:rPr>
          <w:rFonts w:ascii="Helvetica" w:eastAsia="Times New Roman" w:hAnsi="Helvetica" w:cs="Helvetica"/>
          <w:sz w:val="24"/>
          <w:szCs w:val="24"/>
          <w:lang w:eastAsia="nl-NL"/>
        </w:rPr>
        <w:br/>
        <w:t xml:space="preserve">Bij aanvang van de dag wordt met de cursisten gekozen welke behandelvormen uitgebreid aan bod zullen komen. </w:t>
      </w:r>
    </w:p>
    <w:p w:rsidR="008E344F" w:rsidRPr="008E344F" w:rsidRDefault="008E344F" w:rsidP="008E344F">
      <w:pPr>
        <w:spacing w:before="100" w:beforeAutospacing="1" w:after="100" w:afterAutospacing="1" w:line="240" w:lineRule="auto"/>
        <w:outlineLvl w:val="1"/>
        <w:rPr>
          <w:rFonts w:ascii="Helvetica" w:eastAsia="Times New Roman" w:hAnsi="Helvetica" w:cs="Helvetica"/>
          <w:b/>
          <w:bCs/>
          <w:sz w:val="24"/>
          <w:szCs w:val="24"/>
          <w:lang w:eastAsia="nl-NL"/>
        </w:rPr>
      </w:pPr>
      <w:r w:rsidRPr="008E344F">
        <w:rPr>
          <w:rFonts w:ascii="Helvetica" w:eastAsia="Times New Roman" w:hAnsi="Helvetica" w:cs="Helvetica"/>
          <w:b/>
          <w:bCs/>
          <w:sz w:val="24"/>
          <w:szCs w:val="24"/>
          <w:lang w:eastAsia="nl-NL"/>
        </w:rPr>
        <w:t>literatuur</w:t>
      </w:r>
    </w:p>
    <w:p w:rsidR="008E344F" w:rsidRPr="008E344F" w:rsidRDefault="008E344F" w:rsidP="008E344F">
      <w:pPr>
        <w:spacing w:before="100" w:beforeAutospacing="1" w:after="100" w:afterAutospacing="1" w:line="240" w:lineRule="auto"/>
        <w:rPr>
          <w:rFonts w:ascii="Helvetica" w:eastAsia="Times New Roman" w:hAnsi="Helvetica" w:cs="Helvetica"/>
          <w:sz w:val="24"/>
          <w:szCs w:val="24"/>
          <w:lang w:eastAsia="nl-NL"/>
        </w:rPr>
      </w:pPr>
      <w:r w:rsidRPr="008E344F">
        <w:rPr>
          <w:rFonts w:ascii="Helvetica" w:eastAsia="Times New Roman" w:hAnsi="Helvetica" w:cs="Helvetica"/>
          <w:sz w:val="24"/>
          <w:szCs w:val="24"/>
          <w:lang w:eastAsia="nl-NL"/>
        </w:rPr>
        <w:t>De literatuur is terug te vinden op de digitale leeromgeving '</w:t>
      </w:r>
      <w:hyperlink r:id="rId4" w:history="1">
        <w:r w:rsidRPr="008E344F">
          <w:rPr>
            <w:rFonts w:ascii="Helvetica" w:eastAsia="Times New Roman" w:hAnsi="Helvetica" w:cs="Helvetica"/>
            <w:color w:val="0000FF"/>
            <w:sz w:val="24"/>
            <w:szCs w:val="24"/>
            <w:u w:val="single"/>
            <w:lang w:eastAsia="nl-NL"/>
          </w:rPr>
          <w:t>Mijn RINO</w:t>
        </w:r>
      </w:hyperlink>
      <w:r w:rsidRPr="008E344F">
        <w:rPr>
          <w:rFonts w:ascii="Helvetica" w:eastAsia="Times New Roman" w:hAnsi="Helvetica" w:cs="Helvetica"/>
          <w:sz w:val="24"/>
          <w:szCs w:val="24"/>
          <w:lang w:eastAsia="nl-NL"/>
        </w:rPr>
        <w:t>'.</w:t>
      </w:r>
    </w:p>
    <w:sectPr w:rsidR="008E344F" w:rsidRPr="008E34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4F"/>
    <w:rsid w:val="002D5BFB"/>
    <w:rsid w:val="00460706"/>
    <w:rsid w:val="008E344F"/>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7A9B"/>
  <w15:chartTrackingRefBased/>
  <w15:docId w15:val="{31369C7C-791B-4A06-A63E-A88F901A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E34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8E344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E344F"/>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8E34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8E344F"/>
    <w:rPr>
      <w:color w:val="0000FF"/>
      <w:u w:val="single"/>
    </w:rPr>
  </w:style>
  <w:style w:type="character" w:customStyle="1" w:styleId="Kop1Char">
    <w:name w:val="Kop 1 Char"/>
    <w:basedOn w:val="Standaardalinea-lettertype"/>
    <w:link w:val="Kop1"/>
    <w:uiPriority w:val="9"/>
    <w:rsid w:val="008E344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1431">
      <w:bodyDiv w:val="1"/>
      <w:marLeft w:val="0"/>
      <w:marRight w:val="0"/>
      <w:marTop w:val="0"/>
      <w:marBottom w:val="0"/>
      <w:divBdr>
        <w:top w:val="none" w:sz="0" w:space="0" w:color="auto"/>
        <w:left w:val="none" w:sz="0" w:space="0" w:color="auto"/>
        <w:bottom w:val="none" w:sz="0" w:space="0" w:color="auto"/>
        <w:right w:val="none" w:sz="0" w:space="0" w:color="auto"/>
      </w:divBdr>
      <w:divsChild>
        <w:div w:id="781461955">
          <w:marLeft w:val="0"/>
          <w:marRight w:val="0"/>
          <w:marTop w:val="0"/>
          <w:marBottom w:val="0"/>
          <w:divBdr>
            <w:top w:val="none" w:sz="0" w:space="0" w:color="auto"/>
            <w:left w:val="none" w:sz="0" w:space="0" w:color="auto"/>
            <w:bottom w:val="none" w:sz="0" w:space="0" w:color="auto"/>
            <w:right w:val="none" w:sz="0" w:space="0" w:color="auto"/>
          </w:divBdr>
          <w:divsChild>
            <w:div w:id="881600496">
              <w:marLeft w:val="0"/>
              <w:marRight w:val="0"/>
              <w:marTop w:val="0"/>
              <w:marBottom w:val="0"/>
              <w:divBdr>
                <w:top w:val="none" w:sz="0" w:space="0" w:color="auto"/>
                <w:left w:val="none" w:sz="0" w:space="0" w:color="auto"/>
                <w:bottom w:val="none" w:sz="0" w:space="0" w:color="auto"/>
                <w:right w:val="none" w:sz="0" w:space="0" w:color="auto"/>
              </w:divBdr>
            </w:div>
          </w:divsChild>
        </w:div>
        <w:div w:id="318844691">
          <w:marLeft w:val="0"/>
          <w:marRight w:val="0"/>
          <w:marTop w:val="0"/>
          <w:marBottom w:val="0"/>
          <w:divBdr>
            <w:top w:val="none" w:sz="0" w:space="0" w:color="auto"/>
            <w:left w:val="none" w:sz="0" w:space="0" w:color="auto"/>
            <w:bottom w:val="none" w:sz="0" w:space="0" w:color="auto"/>
            <w:right w:val="none" w:sz="0" w:space="0" w:color="auto"/>
          </w:divBdr>
          <w:divsChild>
            <w:div w:id="1354378804">
              <w:marLeft w:val="0"/>
              <w:marRight w:val="0"/>
              <w:marTop w:val="0"/>
              <w:marBottom w:val="0"/>
              <w:divBdr>
                <w:top w:val="none" w:sz="0" w:space="0" w:color="auto"/>
                <w:left w:val="none" w:sz="0" w:space="0" w:color="auto"/>
                <w:bottom w:val="none" w:sz="0" w:space="0" w:color="auto"/>
                <w:right w:val="none" w:sz="0" w:space="0" w:color="auto"/>
              </w:divBdr>
              <w:divsChild>
                <w:div w:id="951134510">
                  <w:marLeft w:val="0"/>
                  <w:marRight w:val="0"/>
                  <w:marTop w:val="0"/>
                  <w:marBottom w:val="0"/>
                  <w:divBdr>
                    <w:top w:val="none" w:sz="0" w:space="0" w:color="auto"/>
                    <w:left w:val="none" w:sz="0" w:space="0" w:color="auto"/>
                    <w:bottom w:val="none" w:sz="0" w:space="0" w:color="auto"/>
                    <w:right w:val="none" w:sz="0" w:space="0" w:color="auto"/>
                  </w:divBdr>
                  <w:divsChild>
                    <w:div w:id="10935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727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990">
          <w:marLeft w:val="0"/>
          <w:marRight w:val="0"/>
          <w:marTop w:val="0"/>
          <w:marBottom w:val="0"/>
          <w:divBdr>
            <w:top w:val="none" w:sz="0" w:space="0" w:color="auto"/>
            <w:left w:val="none" w:sz="0" w:space="0" w:color="auto"/>
            <w:bottom w:val="none" w:sz="0" w:space="0" w:color="auto"/>
            <w:right w:val="none" w:sz="0" w:space="0" w:color="auto"/>
          </w:divBdr>
          <w:divsChild>
            <w:div w:id="1707294176">
              <w:marLeft w:val="0"/>
              <w:marRight w:val="0"/>
              <w:marTop w:val="0"/>
              <w:marBottom w:val="0"/>
              <w:divBdr>
                <w:top w:val="none" w:sz="0" w:space="0" w:color="auto"/>
                <w:left w:val="none" w:sz="0" w:space="0" w:color="auto"/>
                <w:bottom w:val="none" w:sz="0" w:space="0" w:color="auto"/>
                <w:right w:val="none" w:sz="0" w:space="0" w:color="auto"/>
              </w:divBdr>
              <w:divsChild>
                <w:div w:id="1874221522">
                  <w:marLeft w:val="0"/>
                  <w:marRight w:val="0"/>
                  <w:marTop w:val="0"/>
                  <w:marBottom w:val="0"/>
                  <w:divBdr>
                    <w:top w:val="none" w:sz="0" w:space="0" w:color="auto"/>
                    <w:left w:val="none" w:sz="0" w:space="0" w:color="auto"/>
                    <w:bottom w:val="none" w:sz="0" w:space="0" w:color="auto"/>
                    <w:right w:val="none" w:sz="0" w:space="0" w:color="auto"/>
                  </w:divBdr>
                  <w:divsChild>
                    <w:div w:id="880944127">
                      <w:marLeft w:val="0"/>
                      <w:marRight w:val="0"/>
                      <w:marTop w:val="0"/>
                      <w:marBottom w:val="0"/>
                      <w:divBdr>
                        <w:top w:val="none" w:sz="0" w:space="0" w:color="auto"/>
                        <w:left w:val="none" w:sz="0" w:space="0" w:color="auto"/>
                        <w:bottom w:val="none" w:sz="0" w:space="0" w:color="auto"/>
                        <w:right w:val="none" w:sz="0" w:space="0" w:color="auto"/>
                      </w:divBdr>
                      <w:divsChild>
                        <w:div w:id="15028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61230">
          <w:marLeft w:val="0"/>
          <w:marRight w:val="0"/>
          <w:marTop w:val="0"/>
          <w:marBottom w:val="0"/>
          <w:divBdr>
            <w:top w:val="none" w:sz="0" w:space="0" w:color="auto"/>
            <w:left w:val="none" w:sz="0" w:space="0" w:color="auto"/>
            <w:bottom w:val="none" w:sz="0" w:space="0" w:color="auto"/>
            <w:right w:val="none" w:sz="0" w:space="0" w:color="auto"/>
          </w:divBdr>
          <w:divsChild>
            <w:div w:id="2086491573">
              <w:marLeft w:val="0"/>
              <w:marRight w:val="0"/>
              <w:marTop w:val="0"/>
              <w:marBottom w:val="0"/>
              <w:divBdr>
                <w:top w:val="none" w:sz="0" w:space="0" w:color="auto"/>
                <w:left w:val="none" w:sz="0" w:space="0" w:color="auto"/>
                <w:bottom w:val="none" w:sz="0" w:space="0" w:color="auto"/>
                <w:right w:val="none" w:sz="0" w:space="0" w:color="auto"/>
              </w:divBdr>
              <w:divsChild>
                <w:div w:id="293222337">
                  <w:marLeft w:val="0"/>
                  <w:marRight w:val="0"/>
                  <w:marTop w:val="0"/>
                  <w:marBottom w:val="0"/>
                  <w:divBdr>
                    <w:top w:val="none" w:sz="0" w:space="0" w:color="auto"/>
                    <w:left w:val="none" w:sz="0" w:space="0" w:color="auto"/>
                    <w:bottom w:val="none" w:sz="0" w:space="0" w:color="auto"/>
                    <w:right w:val="none" w:sz="0" w:space="0" w:color="auto"/>
                  </w:divBdr>
                  <w:divsChild>
                    <w:div w:id="1156411617">
                      <w:marLeft w:val="0"/>
                      <w:marRight w:val="0"/>
                      <w:marTop w:val="0"/>
                      <w:marBottom w:val="0"/>
                      <w:divBdr>
                        <w:top w:val="none" w:sz="0" w:space="0" w:color="auto"/>
                        <w:left w:val="none" w:sz="0" w:space="0" w:color="auto"/>
                        <w:bottom w:val="none" w:sz="0" w:space="0" w:color="auto"/>
                        <w:right w:val="none" w:sz="0" w:space="0" w:color="auto"/>
                      </w:divBdr>
                      <w:divsChild>
                        <w:div w:id="922567283">
                          <w:marLeft w:val="0"/>
                          <w:marRight w:val="0"/>
                          <w:marTop w:val="0"/>
                          <w:marBottom w:val="0"/>
                          <w:divBdr>
                            <w:top w:val="none" w:sz="0" w:space="0" w:color="auto"/>
                            <w:left w:val="none" w:sz="0" w:space="0" w:color="auto"/>
                            <w:bottom w:val="none" w:sz="0" w:space="0" w:color="auto"/>
                            <w:right w:val="none" w:sz="0" w:space="0" w:color="auto"/>
                          </w:divBdr>
                          <w:divsChild>
                            <w:div w:id="1706369615">
                              <w:marLeft w:val="0"/>
                              <w:marRight w:val="0"/>
                              <w:marTop w:val="0"/>
                              <w:marBottom w:val="0"/>
                              <w:divBdr>
                                <w:top w:val="none" w:sz="0" w:space="0" w:color="auto"/>
                                <w:left w:val="none" w:sz="0" w:space="0" w:color="auto"/>
                                <w:bottom w:val="none" w:sz="0" w:space="0" w:color="auto"/>
                                <w:right w:val="none" w:sz="0" w:space="0" w:color="auto"/>
                              </w:divBdr>
                            </w:div>
                            <w:div w:id="1116558965">
                              <w:marLeft w:val="0"/>
                              <w:marRight w:val="0"/>
                              <w:marTop w:val="0"/>
                              <w:marBottom w:val="0"/>
                              <w:divBdr>
                                <w:top w:val="none" w:sz="0" w:space="0" w:color="auto"/>
                                <w:left w:val="none" w:sz="0" w:space="0" w:color="auto"/>
                                <w:bottom w:val="none" w:sz="0" w:space="0" w:color="auto"/>
                                <w:right w:val="none" w:sz="0" w:space="0" w:color="auto"/>
                              </w:divBdr>
                            </w:div>
                            <w:div w:id="2044552386">
                              <w:marLeft w:val="0"/>
                              <w:marRight w:val="0"/>
                              <w:marTop w:val="0"/>
                              <w:marBottom w:val="0"/>
                              <w:divBdr>
                                <w:top w:val="none" w:sz="0" w:space="0" w:color="auto"/>
                                <w:left w:val="none" w:sz="0" w:space="0" w:color="auto"/>
                                <w:bottom w:val="none" w:sz="0" w:space="0" w:color="auto"/>
                                <w:right w:val="none" w:sz="0" w:space="0" w:color="auto"/>
                              </w:divBdr>
                            </w:div>
                            <w:div w:id="2041470399">
                              <w:marLeft w:val="0"/>
                              <w:marRight w:val="0"/>
                              <w:marTop w:val="0"/>
                              <w:marBottom w:val="0"/>
                              <w:divBdr>
                                <w:top w:val="none" w:sz="0" w:space="0" w:color="auto"/>
                                <w:left w:val="none" w:sz="0" w:space="0" w:color="auto"/>
                                <w:bottom w:val="none" w:sz="0" w:space="0" w:color="auto"/>
                                <w:right w:val="none" w:sz="0" w:space="0" w:color="auto"/>
                              </w:divBdr>
                            </w:div>
                            <w:div w:id="38341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jn.rin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1534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2</cp:revision>
  <dcterms:created xsi:type="dcterms:W3CDTF">2017-04-04T07:12:00Z</dcterms:created>
  <dcterms:modified xsi:type="dcterms:W3CDTF">2017-04-13T12:57:00Z</dcterms:modified>
</cp:coreProperties>
</file>